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4792" w14:textId="77777777" w:rsidR="00E630BC" w:rsidRPr="00E630BC" w:rsidRDefault="00E630BC" w:rsidP="00E630BC"/>
    <w:p w14:paraId="42431E9D" w14:textId="7F215DD1" w:rsidR="00DB2008" w:rsidRPr="00064E24" w:rsidRDefault="003B5075" w:rsidP="00FC6D37">
      <w:pPr>
        <w:pStyle w:val="QMHCMAINHEADING"/>
        <w:rPr>
          <w:sz w:val="48"/>
          <w:szCs w:val="48"/>
        </w:rPr>
      </w:pPr>
      <w:r>
        <w:rPr>
          <w:sz w:val="48"/>
          <w:szCs w:val="48"/>
        </w:rPr>
        <w:t xml:space="preserve">Alcohol and Other Drugs System Reform Research </w:t>
      </w:r>
      <w:r w:rsidR="00FC6D37" w:rsidRPr="00064E24">
        <w:rPr>
          <w:sz w:val="48"/>
          <w:szCs w:val="48"/>
        </w:rPr>
        <w:t>Grant</w:t>
      </w:r>
      <w:r>
        <w:rPr>
          <w:sz w:val="48"/>
          <w:szCs w:val="48"/>
        </w:rPr>
        <w:t xml:space="preserve"> Program</w:t>
      </w:r>
      <w:r w:rsidR="00FC6D37" w:rsidRPr="00064E24">
        <w:rPr>
          <w:sz w:val="48"/>
          <w:szCs w:val="48"/>
        </w:rPr>
        <w:t xml:space="preserve"> – Sector Briefing Q&amp;A </w:t>
      </w:r>
    </w:p>
    <w:p w14:paraId="030E5A3C" w14:textId="2B725492" w:rsidR="00FC6D37" w:rsidRPr="00064E24" w:rsidRDefault="00FC6D37" w:rsidP="00064E24">
      <w:pPr>
        <w:pStyle w:val="Heading1"/>
        <w:spacing w:after="120"/>
        <w:rPr>
          <w:sz w:val="24"/>
          <w:lang w:val="en-AU"/>
        </w:rPr>
      </w:pPr>
      <w:r w:rsidRPr="00064E24">
        <w:rPr>
          <w:rStyle w:val="Heading2Char"/>
          <w:sz w:val="24"/>
          <w:szCs w:val="24"/>
        </w:rPr>
        <w:t>The</w:t>
      </w:r>
      <w:r w:rsidRPr="00064E24">
        <w:rPr>
          <w:rStyle w:val="Heading2Char"/>
          <w:sz w:val="24"/>
          <w:szCs w:val="24"/>
          <w:lang w:val="en-AU"/>
        </w:rPr>
        <w:t xml:space="preserve"> below Q&amp;A reflect the </w:t>
      </w:r>
      <w:r w:rsidR="00C302FA">
        <w:rPr>
          <w:rStyle w:val="Heading2Char"/>
          <w:sz w:val="24"/>
          <w:szCs w:val="24"/>
          <w:lang w:val="en-AU"/>
        </w:rPr>
        <w:t xml:space="preserve">Alcohol and Other Drugs System Reform Grant Program </w:t>
      </w:r>
      <w:r w:rsidRPr="00064E24">
        <w:rPr>
          <w:rStyle w:val="Heading2Char"/>
          <w:sz w:val="24"/>
          <w:szCs w:val="24"/>
          <w:lang w:val="en-AU"/>
        </w:rPr>
        <w:t xml:space="preserve">Briefing Session, </w:t>
      </w:r>
      <w:r w:rsidR="003B5075">
        <w:rPr>
          <w:rStyle w:val="Heading2Char"/>
          <w:sz w:val="24"/>
          <w:szCs w:val="24"/>
          <w:lang w:val="en-AU"/>
        </w:rPr>
        <w:t>4 February</w:t>
      </w:r>
      <w:r w:rsidRPr="00064E24">
        <w:rPr>
          <w:rStyle w:val="Heading2Char"/>
          <w:sz w:val="24"/>
          <w:szCs w:val="24"/>
          <w:lang w:val="en-AU"/>
        </w:rPr>
        <w:t xml:space="preserve"> </w:t>
      </w:r>
      <w:r w:rsidR="003B5075">
        <w:rPr>
          <w:rStyle w:val="Heading2Char"/>
          <w:sz w:val="24"/>
          <w:szCs w:val="24"/>
          <w:lang w:val="en-AU"/>
        </w:rPr>
        <w:t>2026</w:t>
      </w:r>
      <w:r w:rsidR="00952242">
        <w:rPr>
          <w:rStyle w:val="Heading2Char"/>
          <w:sz w:val="24"/>
          <w:szCs w:val="24"/>
          <w:lang w:val="en-AU"/>
        </w:rPr>
        <w:t>,</w:t>
      </w:r>
      <w:r w:rsidRPr="00064E24">
        <w:rPr>
          <w:rStyle w:val="Heading2Char"/>
          <w:sz w:val="24"/>
          <w:szCs w:val="24"/>
          <w:lang w:val="en-AU"/>
        </w:rPr>
        <w:t xml:space="preserve"> and any </w:t>
      </w:r>
      <w:r w:rsidR="00064E24">
        <w:rPr>
          <w:rStyle w:val="Heading2Char"/>
          <w:sz w:val="24"/>
          <w:szCs w:val="24"/>
          <w:lang w:val="en-AU"/>
        </w:rPr>
        <w:t xml:space="preserve">relevant </w:t>
      </w:r>
      <w:r w:rsidRPr="00064E24">
        <w:rPr>
          <w:rStyle w:val="Heading2Char"/>
          <w:sz w:val="24"/>
          <w:szCs w:val="24"/>
          <w:lang w:val="en-AU"/>
        </w:rPr>
        <w:t xml:space="preserve">questions submitted to </w:t>
      </w:r>
      <w:hyperlink r:id="rId7" w:history="1">
        <w:r w:rsidR="003B5075" w:rsidRPr="00552324">
          <w:rPr>
            <w:rStyle w:val="Hyperlink"/>
            <w:rFonts w:eastAsiaTheme="majorEastAsia" w:cstheme="majorBidi"/>
            <w:sz w:val="24"/>
            <w:lang w:val="en-AU"/>
          </w:rPr>
          <w:t>contracts@qmhc.qld.gov.au</w:t>
        </w:r>
      </w:hyperlink>
      <w:r w:rsidR="003B5075">
        <w:rPr>
          <w:rStyle w:val="Heading2Char"/>
          <w:sz w:val="24"/>
          <w:szCs w:val="24"/>
          <w:lang w:val="en-AU"/>
        </w:rPr>
        <w:t xml:space="preserve"> or </w:t>
      </w:r>
      <w:hyperlink r:id="rId8" w:history="1">
        <w:r w:rsidR="003B5075" w:rsidRPr="00552324">
          <w:rPr>
            <w:rStyle w:val="Hyperlink"/>
            <w:rFonts w:eastAsiaTheme="majorEastAsia" w:cstheme="majorBidi"/>
            <w:sz w:val="24"/>
            <w:lang w:val="en-AU"/>
          </w:rPr>
          <w:t>ellen.marks@qmhc.qld.gov.au</w:t>
        </w:r>
      </w:hyperlink>
      <w:r w:rsidR="003B5075">
        <w:rPr>
          <w:rStyle w:val="Heading2Char"/>
          <w:sz w:val="24"/>
          <w:szCs w:val="24"/>
          <w:lang w:val="en-AU"/>
        </w:rPr>
        <w:t>.</w:t>
      </w:r>
      <w:r w:rsidRPr="00064E24">
        <w:rPr>
          <w:rStyle w:val="Heading2Char"/>
          <w:sz w:val="24"/>
          <w:szCs w:val="24"/>
          <w:lang w:val="en-AU"/>
        </w:rPr>
        <w:t xml:space="preserve"> Questions may be submitted until </w:t>
      </w:r>
      <w:r w:rsidRPr="00064E24">
        <w:rPr>
          <w:rStyle w:val="Heading2Char"/>
          <w:sz w:val="24"/>
          <w:szCs w:val="24"/>
        </w:rPr>
        <w:t>2 February 2026</w:t>
      </w:r>
      <w:r w:rsidRPr="00064E24">
        <w:rPr>
          <w:rStyle w:val="Heading2Char"/>
          <w:sz w:val="24"/>
          <w:szCs w:val="24"/>
          <w:lang w:val="en-AU"/>
        </w:rPr>
        <w:t>.</w:t>
      </w:r>
    </w:p>
    <w:p w14:paraId="298430EF" w14:textId="5952CD83" w:rsidR="003B5075" w:rsidRPr="00BC4C10" w:rsidRDefault="003B5075" w:rsidP="003B5075">
      <w:pPr>
        <w:pStyle w:val="Heading3"/>
        <w:numPr>
          <w:ilvl w:val="0"/>
          <w:numId w:val="20"/>
        </w:numPr>
        <w:spacing w:before="120"/>
        <w:rPr>
          <w:color w:val="595959" w:themeColor="text1" w:themeTint="A6"/>
          <w:lang w:val="en-AU"/>
        </w:rPr>
      </w:pPr>
      <w:r w:rsidRPr="00BC4C10">
        <w:rPr>
          <w:color w:val="595959" w:themeColor="text1" w:themeTint="A6"/>
          <w:lang w:val="en-AU"/>
        </w:rPr>
        <w:t xml:space="preserve"> </w:t>
      </w:r>
      <w:r w:rsidR="00BA55FB" w:rsidRPr="00BC4C10">
        <w:rPr>
          <w:color w:val="595959" w:themeColor="text1" w:themeTint="A6"/>
        </w:rPr>
        <w:t>Are there specific requirements for the Primary Investigator (PI) to be considered at the senior level? W</w:t>
      </w:r>
      <w:r w:rsidRPr="00BC4C10">
        <w:rPr>
          <w:color w:val="595959" w:themeColor="text1" w:themeTint="A6"/>
          <w:lang w:val="en-AU"/>
        </w:rPr>
        <w:t>here can this information be included in our application?</w:t>
      </w:r>
    </w:p>
    <w:p w14:paraId="0C260470" w14:textId="6539A808" w:rsidR="00BA55FB" w:rsidRPr="00BA55FB" w:rsidRDefault="00BA55FB" w:rsidP="00BA55FB">
      <w:r>
        <w:t>T</w:t>
      </w:r>
      <w:r w:rsidRPr="00BA55FB">
        <w:t xml:space="preserve">he grant guidelines do not specify detailed criteria for a </w:t>
      </w:r>
      <w:r>
        <w:t>PI</w:t>
      </w:r>
      <w:r w:rsidRPr="00BA55FB">
        <w:t xml:space="preserve"> to be considered at the senior level. Generally, “senior” refers to researchers who have demonstrated substantial experience in their field, including:</w:t>
      </w:r>
    </w:p>
    <w:p w14:paraId="298501D9" w14:textId="47F4533E" w:rsidR="00BA55FB" w:rsidRPr="00BA55FB" w:rsidRDefault="00BA55FB" w:rsidP="00BA55FB">
      <w:pPr>
        <w:numPr>
          <w:ilvl w:val="0"/>
          <w:numId w:val="23"/>
        </w:numPr>
      </w:pPr>
      <w:r w:rsidRPr="00BA55FB">
        <w:t xml:space="preserve">A track record of leading </w:t>
      </w:r>
      <w:r w:rsidR="00F75DB0">
        <w:t xml:space="preserve">similar </w:t>
      </w:r>
      <w:r w:rsidRPr="00BA55FB">
        <w:t>research projects</w:t>
      </w:r>
    </w:p>
    <w:p w14:paraId="6EA4AE68" w14:textId="6CDF20F0" w:rsidR="00BA55FB" w:rsidRPr="00BA55FB" w:rsidRDefault="00BA55FB" w:rsidP="00BA55FB">
      <w:pPr>
        <w:numPr>
          <w:ilvl w:val="0"/>
          <w:numId w:val="23"/>
        </w:numPr>
      </w:pPr>
      <w:r w:rsidRPr="00BA55FB">
        <w:t>Publications in peer-reviewed journals</w:t>
      </w:r>
    </w:p>
    <w:p w14:paraId="3EC3BE0C" w14:textId="46FF8BDA" w:rsidR="00BA55FB" w:rsidRPr="00BA55FB" w:rsidRDefault="00BA55FB" w:rsidP="00BA55FB">
      <w:pPr>
        <w:numPr>
          <w:ilvl w:val="0"/>
          <w:numId w:val="23"/>
        </w:numPr>
      </w:pPr>
      <w:r w:rsidRPr="00BA55FB">
        <w:t xml:space="preserve">Experience in managing research teams </w:t>
      </w:r>
    </w:p>
    <w:p w14:paraId="69A379E1" w14:textId="77777777" w:rsidR="00BA55FB" w:rsidRDefault="00BA55FB" w:rsidP="00BA55FB">
      <w:r w:rsidRPr="00BA55FB">
        <w:t xml:space="preserve">Applicants are encouraged to provide sufficient evidence of the Primary Investigator’s seniority and capability to lead the proposed project. </w:t>
      </w:r>
      <w:r>
        <w:t>This can be provided through the SmartyGrants portal under:</w:t>
      </w:r>
    </w:p>
    <w:p w14:paraId="418FCE21" w14:textId="3F697702" w:rsidR="00BA55FB" w:rsidRPr="00C302FA" w:rsidRDefault="00C302FA" w:rsidP="00FD1749">
      <w:pPr>
        <w:pStyle w:val="BodyText"/>
        <w:numPr>
          <w:ilvl w:val="0"/>
          <w:numId w:val="24"/>
        </w:numPr>
        <w:spacing w:before="28"/>
        <w:rPr>
          <w:i/>
          <w:iCs/>
        </w:rPr>
      </w:pPr>
      <w:r>
        <w:t>In section 7</w:t>
      </w:r>
      <w:r w:rsidR="00F75DB0">
        <w:t>,</w:t>
      </w:r>
      <w:r>
        <w:t xml:space="preserve"> Criteria Responses, S</w:t>
      </w:r>
      <w:r w:rsidR="00BA55FB">
        <w:t xml:space="preserve">election </w:t>
      </w:r>
      <w:r>
        <w:t>C</w:t>
      </w:r>
      <w:r w:rsidR="00BA55FB">
        <w:t>riteria</w:t>
      </w:r>
      <w:r>
        <w:t xml:space="preserve"> 3: </w:t>
      </w:r>
      <w:r w:rsidRPr="00C302FA">
        <w:rPr>
          <w:i/>
          <w:iCs/>
        </w:rPr>
        <w:t>t</w:t>
      </w:r>
      <w:r w:rsidRPr="00C302FA">
        <w:rPr>
          <w:bCs/>
          <w:i/>
          <w:iCs/>
        </w:rPr>
        <w:t>he research team demonstrates the capability to successfully deliver the initiative</w:t>
      </w:r>
      <w:r>
        <w:rPr>
          <w:bCs/>
          <w:i/>
          <w:iCs/>
        </w:rPr>
        <w:t xml:space="preserve">, </w:t>
      </w:r>
      <w:r w:rsidRPr="00C302FA">
        <w:rPr>
          <w:bCs/>
        </w:rPr>
        <w:t>or;</w:t>
      </w:r>
    </w:p>
    <w:p w14:paraId="1983C453" w14:textId="6173F05D" w:rsidR="00C302FA" w:rsidRDefault="00C302FA" w:rsidP="00FD1749">
      <w:pPr>
        <w:pStyle w:val="BodyText"/>
        <w:numPr>
          <w:ilvl w:val="0"/>
          <w:numId w:val="24"/>
        </w:numPr>
        <w:spacing w:before="28"/>
      </w:pPr>
      <w:r>
        <w:rPr>
          <w:bCs/>
        </w:rPr>
        <w:t>In section 9</w:t>
      </w:r>
      <w:r w:rsidR="00F75DB0">
        <w:rPr>
          <w:bCs/>
        </w:rPr>
        <w:t>,</w:t>
      </w:r>
      <w:r>
        <w:rPr>
          <w:bCs/>
        </w:rPr>
        <w:t xml:space="preserve"> Supporting Documentation- as an attachment if </w:t>
      </w:r>
      <w:r w:rsidR="00F75DB0">
        <w:rPr>
          <w:bCs/>
        </w:rPr>
        <w:t xml:space="preserve">the Applicant wishes to </w:t>
      </w:r>
      <w:r w:rsidR="00BC4C10">
        <w:rPr>
          <w:bCs/>
        </w:rPr>
        <w:t>provide</w:t>
      </w:r>
      <w:r w:rsidR="00F75DB0">
        <w:rPr>
          <w:bCs/>
        </w:rPr>
        <w:t xml:space="preserve"> a more detailed response. </w:t>
      </w:r>
    </w:p>
    <w:p w14:paraId="1AC1C2C0" w14:textId="56E827C5" w:rsidR="003B5075" w:rsidRDefault="00BA55FB" w:rsidP="00F75DB0">
      <w:pPr>
        <w:spacing w:before="240"/>
        <w:rPr>
          <w:lang w:val="en-AU"/>
        </w:rPr>
      </w:pPr>
      <w:r>
        <w:rPr>
          <w:lang w:val="en-AU"/>
        </w:rPr>
        <w:t xml:space="preserve">If any further clarification is requested from the review panel, an applicant may be invited </w:t>
      </w:r>
      <w:r w:rsidR="00F75DB0">
        <w:rPr>
          <w:lang w:val="en-AU"/>
        </w:rPr>
        <w:t xml:space="preserve">provide a response. </w:t>
      </w:r>
    </w:p>
    <w:p w14:paraId="54A2E8BB" w14:textId="7DC9565B" w:rsidR="00FC6D37" w:rsidRPr="00BC4C10" w:rsidRDefault="00F75DB0" w:rsidP="00FC6D37">
      <w:pPr>
        <w:pStyle w:val="Heading3"/>
        <w:numPr>
          <w:ilvl w:val="0"/>
          <w:numId w:val="20"/>
        </w:numPr>
        <w:rPr>
          <w:color w:val="595959" w:themeColor="text1" w:themeTint="A6"/>
          <w:lang w:val="en-AU"/>
        </w:rPr>
      </w:pPr>
      <w:r w:rsidRPr="00BC4C10">
        <w:rPr>
          <w:color w:val="595959" w:themeColor="text1" w:themeTint="A6"/>
          <w:lang w:val="en-AU"/>
        </w:rPr>
        <w:t>We are a national organisation with a Queensland footprint – can we apply as the lead applicant</w:t>
      </w:r>
      <w:r w:rsidR="00A27D69" w:rsidRPr="00BC4C10">
        <w:rPr>
          <w:color w:val="595959" w:themeColor="text1" w:themeTint="A6"/>
          <w:lang w:val="en-AU"/>
        </w:rPr>
        <w:t>?</w:t>
      </w:r>
      <w:r w:rsidRPr="00BC4C10">
        <w:rPr>
          <w:color w:val="595959" w:themeColor="text1" w:themeTint="A6"/>
          <w:lang w:val="en-AU"/>
        </w:rPr>
        <w:t xml:space="preserve"> What is the pathway for a national organisation to apply</w:t>
      </w:r>
    </w:p>
    <w:p w14:paraId="3B2567B8" w14:textId="10E30603" w:rsidR="00F75DB0" w:rsidRPr="00F75DB0" w:rsidRDefault="00F75DB0" w:rsidP="00F75DB0">
      <w:pPr>
        <w:spacing w:before="240"/>
        <w:rPr>
          <w:lang w:val="en-AU"/>
        </w:rPr>
      </w:pPr>
      <w:r w:rsidRPr="00F75DB0">
        <w:rPr>
          <w:lang w:val="en-AU"/>
        </w:rPr>
        <w:t>To be eligible as the lead applicant, organisations must meet the eligibility criteria outlined in the guidelines, including being a Queensland-based organisation.</w:t>
      </w:r>
      <w:r>
        <w:rPr>
          <w:lang w:val="en-AU"/>
        </w:rPr>
        <w:t xml:space="preserve"> As such, n</w:t>
      </w:r>
      <w:r w:rsidRPr="00F75DB0">
        <w:rPr>
          <w:lang w:val="en-AU"/>
        </w:rPr>
        <w:t>ational organisations with a Queensland footprint are not eligible to apply as the lead applicant.</w:t>
      </w:r>
    </w:p>
    <w:p w14:paraId="2508C999" w14:textId="10A2DCFD" w:rsidR="00F75DB0" w:rsidRPr="00F75DB0" w:rsidRDefault="00F75DB0" w:rsidP="00F75DB0">
      <w:pPr>
        <w:rPr>
          <w:lang w:val="en-AU"/>
        </w:rPr>
      </w:pPr>
      <w:r w:rsidRPr="00F75DB0">
        <w:rPr>
          <w:lang w:val="en-AU"/>
        </w:rPr>
        <w:t xml:space="preserve">However, </w:t>
      </w:r>
      <w:r w:rsidR="00B26E6D">
        <w:rPr>
          <w:lang w:val="en-AU"/>
        </w:rPr>
        <w:t>t</w:t>
      </w:r>
      <w:r>
        <w:rPr>
          <w:lang w:val="en-AU"/>
        </w:rPr>
        <w:t xml:space="preserve">he Commission strongly encourages </w:t>
      </w:r>
      <w:r w:rsidRPr="00F75DB0">
        <w:rPr>
          <w:lang w:val="en-AU"/>
        </w:rPr>
        <w:t>national organisations to participate in the grant round as project partners or collaborators. Partnerships between Queensland-based organisations</w:t>
      </w:r>
      <w:r w:rsidR="00B26E6D">
        <w:rPr>
          <w:lang w:val="en-AU"/>
        </w:rPr>
        <w:t>, as the lead applicant,</w:t>
      </w:r>
      <w:r w:rsidRPr="00F75DB0">
        <w:rPr>
          <w:lang w:val="en-AU"/>
        </w:rPr>
        <w:t xml:space="preserve"> and national organisations</w:t>
      </w:r>
      <w:r w:rsidR="00B26E6D">
        <w:rPr>
          <w:lang w:val="en-AU"/>
        </w:rPr>
        <w:t>, as partners/collaborators,</w:t>
      </w:r>
      <w:r w:rsidRPr="00F75DB0">
        <w:rPr>
          <w:lang w:val="en-AU"/>
        </w:rPr>
        <w:t xml:space="preserve"> are welcomed.</w:t>
      </w:r>
    </w:p>
    <w:p w14:paraId="565CA958" w14:textId="1F91C059" w:rsidR="005D0BEB" w:rsidRPr="00BC4C10" w:rsidRDefault="00B26E6D" w:rsidP="005D0BEB">
      <w:pPr>
        <w:pStyle w:val="Heading3"/>
        <w:numPr>
          <w:ilvl w:val="0"/>
          <w:numId w:val="20"/>
        </w:numPr>
        <w:spacing w:after="0"/>
        <w:rPr>
          <w:color w:val="595959" w:themeColor="text1" w:themeTint="A6"/>
          <w:lang w:val="en-AU"/>
        </w:rPr>
      </w:pPr>
      <w:bookmarkStart w:id="0" w:name="_Hlk218760365"/>
      <w:r w:rsidRPr="00BC4C10">
        <w:rPr>
          <w:color w:val="595959" w:themeColor="text1" w:themeTint="A6"/>
          <w:lang w:val="en-AU"/>
        </w:rPr>
        <w:t>What is the recommended size of the Chief Investigator (CI) team? Would partners need to be CIs too?</w:t>
      </w:r>
    </w:p>
    <w:p w14:paraId="32DDFFB7" w14:textId="7C153C0F" w:rsidR="00B26E6D" w:rsidRPr="00B26E6D" w:rsidRDefault="00B26E6D" w:rsidP="00B26E6D">
      <w:pPr>
        <w:rPr>
          <w:lang w:val="en-AU"/>
        </w:rPr>
      </w:pPr>
      <w:r w:rsidRPr="00B26E6D">
        <w:rPr>
          <w:lang w:val="en-AU"/>
        </w:rPr>
        <w:t xml:space="preserve">There is no prescribed or recommended size for the CI team. Applicants should propose a </w:t>
      </w:r>
      <w:r>
        <w:rPr>
          <w:lang w:val="en-AU"/>
        </w:rPr>
        <w:t>research</w:t>
      </w:r>
      <w:r w:rsidRPr="00B26E6D">
        <w:rPr>
          <w:lang w:val="en-AU"/>
        </w:rPr>
        <w:t xml:space="preserve"> team that is appropriately sized and structured to effectively deliver the project, taking into account its scope, complexity</w:t>
      </w:r>
      <w:r>
        <w:rPr>
          <w:lang w:val="en-AU"/>
        </w:rPr>
        <w:t xml:space="preserve"> and</w:t>
      </w:r>
      <w:r w:rsidRPr="00B26E6D">
        <w:rPr>
          <w:lang w:val="en-AU"/>
        </w:rPr>
        <w:t xml:space="preserve"> required expertise.</w:t>
      </w:r>
    </w:p>
    <w:p w14:paraId="09A7EF9E" w14:textId="6F2E6D14" w:rsidR="00B26E6D" w:rsidRDefault="00B26E6D" w:rsidP="00B26E6D">
      <w:r w:rsidRPr="00B26E6D">
        <w:rPr>
          <w:lang w:val="en-AU"/>
        </w:rPr>
        <w:lastRenderedPageBreak/>
        <w:t xml:space="preserve">While partnerships with peak bodies, industry, and other organisations are strongly encouraged, partners </w:t>
      </w:r>
      <w:r w:rsidRPr="00BC4C10">
        <w:rPr>
          <w:lang w:val="en-AU"/>
        </w:rPr>
        <w:t>are not required to be listed as a CI. Partners may be involved in a range of ways, including as collaborators or advisors</w:t>
      </w:r>
      <w:r w:rsidR="00BC4C10" w:rsidRPr="00BC4C10">
        <w:rPr>
          <w:lang w:val="en-AU"/>
        </w:rPr>
        <w:t xml:space="preserve">, </w:t>
      </w:r>
      <w:r w:rsidR="00BC4C10" w:rsidRPr="00BC4C10">
        <w:t>in a way that best suits the nature of the partnership and the project objectives.</w:t>
      </w:r>
    </w:p>
    <w:p w14:paraId="0E958C9B" w14:textId="3C8DF0F0" w:rsidR="00BC4C10" w:rsidRPr="00B26E6D" w:rsidRDefault="00BC4C10" w:rsidP="00B26E6D">
      <w:pPr>
        <w:rPr>
          <w:lang w:val="en-AU"/>
        </w:rPr>
      </w:pPr>
      <w:r w:rsidRPr="00BC4C10">
        <w:rPr>
          <w:color w:val="000000" w:themeColor="text1"/>
        </w:rPr>
        <w:t>In designing the research team, considerations may include whether the proposed structure supports the feasibility and sustainability of the research, and how it contributes to achieving the objectives of the grant.</w:t>
      </w:r>
      <w:bookmarkEnd w:id="0"/>
    </w:p>
    <w:sectPr w:rsidR="00BC4C10" w:rsidRPr="00B26E6D" w:rsidSect="00C5087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851" w:bottom="567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989C" w14:textId="77777777" w:rsidR="000A608E" w:rsidRDefault="000A608E" w:rsidP="00E630BC">
      <w:r>
        <w:separator/>
      </w:r>
    </w:p>
  </w:endnote>
  <w:endnote w:type="continuationSeparator" w:id="0">
    <w:p w14:paraId="51BCC77A" w14:textId="77777777" w:rsidR="000A608E" w:rsidRDefault="000A608E" w:rsidP="00E6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AF33" w14:textId="0E2840BE" w:rsidR="00FA4DAF" w:rsidRDefault="00A503A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FB6615" wp14:editId="2E21486D">
              <wp:simplePos x="0" y="0"/>
              <wp:positionH relativeFrom="page">
                <wp:posOffset>6286500</wp:posOffset>
              </wp:positionH>
              <wp:positionV relativeFrom="page">
                <wp:posOffset>10176548</wp:posOffset>
              </wp:positionV>
              <wp:extent cx="842400" cy="115200"/>
              <wp:effectExtent l="0" t="0" r="21590" b="120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4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3C22F" w14:textId="40BC0CFC" w:rsidR="00955A74" w:rsidRPr="00DA18DC" w:rsidRDefault="006217D6" w:rsidP="00A503A0">
                          <w:pPr>
                            <w:pStyle w:val="QMHCContactDetails"/>
                            <w:jc w:val="right"/>
                            <w:rPr>
                              <w:color w:val="1F4EA2"/>
                            </w:rPr>
                          </w:pPr>
                          <w:r>
                            <w:rPr>
                              <w:color w:val="1F4EA2"/>
                            </w:rPr>
                            <w:t>2</w:t>
                          </w:r>
                          <w:r w:rsidR="00955A74" w:rsidRPr="00DA18DC">
                            <w:rPr>
                              <w:color w:val="1F4EA2"/>
                            </w:rPr>
                            <w:t xml:space="preserve"> / </w:t>
                          </w:r>
                          <w:r w:rsidR="00955A74" w:rsidRPr="00DA18DC">
                            <w:rPr>
                              <w:color w:val="1F4EA2"/>
                            </w:rPr>
                            <w:fldChar w:fldCharType="begin"/>
                          </w:r>
                          <w:r w:rsidR="00955A74" w:rsidRPr="00DA18DC">
                            <w:rPr>
                              <w:color w:val="1F4EA2"/>
                            </w:rPr>
                            <w:instrText xml:space="preserve"> NUMPAGES </w:instrText>
                          </w:r>
                          <w:r w:rsidR="00955A74" w:rsidRPr="00DA18DC">
                            <w:rPr>
                              <w:color w:val="1F4EA2"/>
                            </w:rPr>
                            <w:fldChar w:fldCharType="separate"/>
                          </w:r>
                          <w:r w:rsidR="00AE210B">
                            <w:rPr>
                              <w:noProof/>
                              <w:color w:val="1F4EA2"/>
                            </w:rPr>
                            <w:t>3</w:t>
                          </w:r>
                          <w:r w:rsidR="00955A74" w:rsidRPr="00DA18DC">
                            <w:rPr>
                              <w:noProof/>
                              <w:color w:val="1F4EA2"/>
                            </w:rPr>
                            <w:fldChar w:fldCharType="end"/>
                          </w:r>
                        </w:p>
                        <w:p w14:paraId="26ED570C" w14:textId="77777777" w:rsidR="00955A74" w:rsidRPr="00DA18DC" w:rsidRDefault="00955A74" w:rsidP="00A503A0">
                          <w:pPr>
                            <w:pStyle w:val="QMHCContactDetails"/>
                            <w:jc w:val="right"/>
                            <w:rPr>
                              <w:color w:val="1F4EA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B66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95pt;margin-top:801.3pt;width:66.35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" filled="f" stroked="f">
              <v:textbox inset="0,0,0,0">
                <w:txbxContent>
                  <w:p w14:paraId="4F73C22F" w14:textId="40BC0CFC" w:rsidR="00955A74" w:rsidRPr="00DA18DC" w:rsidRDefault="006217D6" w:rsidP="00A503A0">
                    <w:pPr>
                      <w:pStyle w:val="QMHCContactDetails"/>
                      <w:jc w:val="right"/>
                      <w:rPr>
                        <w:color w:val="1F4EA2"/>
                      </w:rPr>
                    </w:pPr>
                    <w:r>
                      <w:rPr>
                        <w:color w:val="1F4EA2"/>
                      </w:rPr>
                      <w:t>2</w:t>
                    </w:r>
                    <w:r w:rsidR="00955A74" w:rsidRPr="00DA18DC">
                      <w:rPr>
                        <w:color w:val="1F4EA2"/>
                      </w:rPr>
                      <w:t xml:space="preserve"> / </w:t>
                    </w:r>
                    <w:r w:rsidR="00955A74" w:rsidRPr="00DA18DC">
                      <w:rPr>
                        <w:color w:val="1F4EA2"/>
                      </w:rPr>
                      <w:fldChar w:fldCharType="begin"/>
                    </w:r>
                    <w:r w:rsidR="00955A74" w:rsidRPr="00DA18DC">
                      <w:rPr>
                        <w:color w:val="1F4EA2"/>
                      </w:rPr>
                      <w:instrText xml:space="preserve"> NUMPAGES </w:instrText>
                    </w:r>
                    <w:r w:rsidR="00955A74" w:rsidRPr="00DA18DC">
                      <w:rPr>
                        <w:color w:val="1F4EA2"/>
                      </w:rPr>
                      <w:fldChar w:fldCharType="separate"/>
                    </w:r>
                    <w:r w:rsidR="00AE210B">
                      <w:rPr>
                        <w:noProof/>
                        <w:color w:val="1F4EA2"/>
                      </w:rPr>
                      <w:t>3</w:t>
                    </w:r>
                    <w:r w:rsidR="00955A74" w:rsidRPr="00DA18DC">
                      <w:rPr>
                        <w:noProof/>
                        <w:color w:val="1F4EA2"/>
                      </w:rPr>
                      <w:fldChar w:fldCharType="end"/>
                    </w:r>
                  </w:p>
                  <w:p w14:paraId="26ED570C" w14:textId="77777777" w:rsidR="00955A74" w:rsidRPr="00DA18DC" w:rsidRDefault="00955A74" w:rsidP="00A503A0">
                    <w:pPr>
                      <w:pStyle w:val="QMHCContactDetails"/>
                      <w:jc w:val="right"/>
                      <w:rPr>
                        <w:color w:val="1F4EA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ED8" w14:textId="3DDCB7E9" w:rsidR="00FA4DAF" w:rsidRDefault="00A503A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6BCADC8" wp14:editId="3F0499AF">
              <wp:simplePos x="0" y="0"/>
              <wp:positionH relativeFrom="rightMargin">
                <wp:posOffset>-854356</wp:posOffset>
              </wp:positionH>
              <wp:positionV relativeFrom="page">
                <wp:posOffset>10225405</wp:posOffset>
              </wp:positionV>
              <wp:extent cx="842400" cy="115200"/>
              <wp:effectExtent l="0" t="0" r="21590" b="1206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4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22936" w14:textId="76E37A8B" w:rsidR="006217D6" w:rsidRPr="00DA18DC" w:rsidRDefault="006217D6" w:rsidP="00A503A0">
                          <w:pPr>
                            <w:pStyle w:val="QMHCContactDetails"/>
                            <w:jc w:val="right"/>
                            <w:rPr>
                              <w:color w:val="1F4EA2"/>
                            </w:rPr>
                          </w:pPr>
                          <w:r>
                            <w:rPr>
                              <w:color w:val="1F4EA2"/>
                            </w:rPr>
                            <w:t>1</w:t>
                          </w:r>
                          <w:r w:rsidRPr="00DA18DC">
                            <w:rPr>
                              <w:color w:val="1F4EA2"/>
                            </w:rPr>
                            <w:t xml:space="preserve"> / </w:t>
                          </w:r>
                          <w:r w:rsidRPr="00DA18DC">
                            <w:rPr>
                              <w:color w:val="1F4EA2"/>
                            </w:rPr>
                            <w:fldChar w:fldCharType="begin"/>
                          </w:r>
                          <w:r w:rsidRPr="00DA18DC">
                            <w:rPr>
                              <w:color w:val="1F4EA2"/>
                            </w:rPr>
                            <w:instrText xml:space="preserve"> NUMPAGES </w:instrText>
                          </w:r>
                          <w:r w:rsidRPr="00DA18DC">
                            <w:rPr>
                              <w:color w:val="1F4EA2"/>
                            </w:rPr>
                            <w:fldChar w:fldCharType="separate"/>
                          </w:r>
                          <w:r w:rsidR="00E103B1">
                            <w:rPr>
                              <w:noProof/>
                              <w:color w:val="1F4EA2"/>
                            </w:rPr>
                            <w:t>1</w:t>
                          </w:r>
                          <w:r w:rsidRPr="00DA18DC">
                            <w:rPr>
                              <w:noProof/>
                              <w:color w:val="1F4EA2"/>
                            </w:rPr>
                            <w:fldChar w:fldCharType="end"/>
                          </w:r>
                        </w:p>
                        <w:p w14:paraId="2203CE4B" w14:textId="77777777" w:rsidR="006217D6" w:rsidRPr="00DA18DC" w:rsidRDefault="006217D6" w:rsidP="00A503A0">
                          <w:pPr>
                            <w:pStyle w:val="QMHCContactDetails"/>
                            <w:jc w:val="right"/>
                            <w:rPr>
                              <w:color w:val="1F4EA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CADC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-67.25pt;margin-top:805.15pt;width:66.35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" filled="f" stroked="f">
              <v:textbox inset="0,0,0,0">
                <w:txbxContent>
                  <w:p w14:paraId="23522936" w14:textId="76E37A8B" w:rsidR="006217D6" w:rsidRPr="00DA18DC" w:rsidRDefault="006217D6" w:rsidP="00A503A0">
                    <w:pPr>
                      <w:pStyle w:val="QMHCContactDetails"/>
                      <w:jc w:val="right"/>
                      <w:rPr>
                        <w:color w:val="1F4EA2"/>
                      </w:rPr>
                    </w:pPr>
                    <w:r>
                      <w:rPr>
                        <w:color w:val="1F4EA2"/>
                      </w:rPr>
                      <w:t>1</w:t>
                    </w:r>
                    <w:r w:rsidRPr="00DA18DC">
                      <w:rPr>
                        <w:color w:val="1F4EA2"/>
                      </w:rPr>
                      <w:t xml:space="preserve"> / </w:t>
                    </w:r>
                    <w:r w:rsidRPr="00DA18DC">
                      <w:rPr>
                        <w:color w:val="1F4EA2"/>
                      </w:rPr>
                      <w:fldChar w:fldCharType="begin"/>
                    </w:r>
                    <w:r w:rsidRPr="00DA18DC">
                      <w:rPr>
                        <w:color w:val="1F4EA2"/>
                      </w:rPr>
                      <w:instrText xml:space="preserve"> NUMPAGES </w:instrText>
                    </w:r>
                    <w:r w:rsidRPr="00DA18DC">
                      <w:rPr>
                        <w:color w:val="1F4EA2"/>
                      </w:rPr>
                      <w:fldChar w:fldCharType="separate"/>
                    </w:r>
                    <w:r w:rsidR="00E103B1">
                      <w:rPr>
                        <w:noProof/>
                        <w:color w:val="1F4EA2"/>
                      </w:rPr>
                      <w:t>1</w:t>
                    </w:r>
                    <w:r w:rsidRPr="00DA18DC">
                      <w:rPr>
                        <w:noProof/>
                        <w:color w:val="1F4EA2"/>
                      </w:rPr>
                      <w:fldChar w:fldCharType="end"/>
                    </w:r>
                  </w:p>
                  <w:p w14:paraId="2203CE4B" w14:textId="77777777" w:rsidR="006217D6" w:rsidRPr="00DA18DC" w:rsidRDefault="006217D6" w:rsidP="00A503A0">
                    <w:pPr>
                      <w:pStyle w:val="QMHCContactDetails"/>
                      <w:jc w:val="right"/>
                      <w:rPr>
                        <w:color w:val="1F4EA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09" behindDoc="0" locked="0" layoutInCell="1" allowOverlap="1" wp14:anchorId="252890FF" wp14:editId="57883C1C">
          <wp:simplePos x="540048" y="9180821"/>
          <wp:positionH relativeFrom="page">
            <wp:align>left</wp:align>
          </wp:positionH>
          <wp:positionV relativeFrom="page">
            <wp:align>bottom</wp:align>
          </wp:positionV>
          <wp:extent cx="7560000" cy="1080000"/>
          <wp:effectExtent l="0" t="0" r="9525" b="12700"/>
          <wp:wrapTopAndBottom/>
          <wp:docPr id="884477823" name="Picture 88447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MHC_Corp_Internal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8D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25EE25A" wp14:editId="45331B32">
              <wp:simplePos x="0" y="0"/>
              <wp:positionH relativeFrom="column">
                <wp:posOffset>-540385</wp:posOffset>
              </wp:positionH>
              <wp:positionV relativeFrom="page">
                <wp:posOffset>9426102</wp:posOffset>
              </wp:positionV>
              <wp:extent cx="842400" cy="115200"/>
              <wp:effectExtent l="0" t="0" r="2159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4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08C53" w14:textId="77777777" w:rsidR="00DA18DC" w:rsidRPr="00CC0F6C" w:rsidRDefault="00DA18DC" w:rsidP="00DA18DC">
                          <w:pPr>
                            <w:pStyle w:val="QMHCContactDetails"/>
                            <w:jc w:val="right"/>
                          </w:pPr>
                          <w:r w:rsidRPr="00CC0F6C">
                            <w:fldChar w:fldCharType="begin"/>
                          </w:r>
                          <w:r w:rsidRPr="00CC0F6C">
                            <w:instrText xml:space="preserve"> PAGE </w:instrText>
                          </w:r>
                          <w:r w:rsidRPr="00CC0F6C">
                            <w:fldChar w:fldCharType="separate"/>
                          </w:r>
                          <w:r w:rsidR="00E103B1">
                            <w:rPr>
                              <w:noProof/>
                            </w:rPr>
                            <w:t>1</w:t>
                          </w:r>
                          <w:r w:rsidRPr="00CC0F6C">
                            <w:fldChar w:fldCharType="end"/>
                          </w:r>
                          <w:r w:rsidRPr="00CC0F6C">
                            <w:t xml:space="preserve"> / </w:t>
                          </w:r>
                          <w:r w:rsidR="00DB2008">
                            <w:fldChar w:fldCharType="begin"/>
                          </w:r>
                          <w:r w:rsidR="00DB2008">
                            <w:instrText xml:space="preserve"> NUMPAGES </w:instrText>
                          </w:r>
                          <w:r w:rsidR="00DB2008">
                            <w:fldChar w:fldCharType="separate"/>
                          </w:r>
                          <w:r w:rsidR="00E103B1">
                            <w:rPr>
                              <w:noProof/>
                            </w:rPr>
                            <w:t>1</w:t>
                          </w:r>
                          <w:r w:rsidR="00DB200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AD440E5" w14:textId="77777777" w:rsidR="00DA18DC" w:rsidRPr="00CC0F6C" w:rsidRDefault="00DA18DC" w:rsidP="00DA18DC">
                          <w:pPr>
                            <w:pStyle w:val="QMHCContactDetails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EE25A" id="Text Box 1" o:spid="_x0000_s1030" type="#_x0000_t202" style="position:absolute;margin-left:-42.55pt;margin-top:742.2pt;width:66.35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" filled="f" stroked="f">
              <v:textbox inset="0,0,0,0">
                <w:txbxContent>
                  <w:p w14:paraId="69C08C53" w14:textId="77777777" w:rsidR="00DA18DC" w:rsidRPr="00CC0F6C" w:rsidRDefault="00DA18DC" w:rsidP="00DA18DC">
                    <w:pPr>
                      <w:pStyle w:val="QMHCContactDetails"/>
                      <w:jc w:val="right"/>
                    </w:pPr>
                    <w:r w:rsidRPr="00CC0F6C">
                      <w:fldChar w:fldCharType="begin"/>
                    </w:r>
                    <w:r w:rsidRPr="00CC0F6C">
                      <w:instrText xml:space="preserve"> PAGE </w:instrText>
                    </w:r>
                    <w:r w:rsidRPr="00CC0F6C">
                      <w:fldChar w:fldCharType="separate"/>
                    </w:r>
                    <w:r w:rsidR="00E103B1">
                      <w:rPr>
                        <w:noProof/>
                      </w:rPr>
                      <w:t>1</w:t>
                    </w:r>
                    <w:r w:rsidRPr="00CC0F6C">
                      <w:fldChar w:fldCharType="end"/>
                    </w:r>
                    <w:r w:rsidRPr="00CC0F6C">
                      <w:t xml:space="preserve"> / </w:t>
                    </w:r>
                    <w:r w:rsidR="00DB2008">
                      <w:fldChar w:fldCharType="begin"/>
                    </w:r>
                    <w:r w:rsidR="00DB2008">
                      <w:instrText xml:space="preserve"> NUMPAGES </w:instrText>
                    </w:r>
                    <w:r w:rsidR="00DB2008">
                      <w:fldChar w:fldCharType="separate"/>
                    </w:r>
                    <w:r w:rsidR="00E103B1">
                      <w:rPr>
                        <w:noProof/>
                      </w:rPr>
                      <w:t>1</w:t>
                    </w:r>
                    <w:r w:rsidR="00DB2008">
                      <w:rPr>
                        <w:noProof/>
                      </w:rPr>
                      <w:fldChar w:fldCharType="end"/>
                    </w:r>
                  </w:p>
                  <w:p w14:paraId="1AD440E5" w14:textId="77777777" w:rsidR="00DA18DC" w:rsidRPr="00CC0F6C" w:rsidRDefault="00DA18DC" w:rsidP="00DA18DC">
                    <w:pPr>
                      <w:pStyle w:val="QMHCContactDetails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E00F" w14:textId="77777777" w:rsidR="000A608E" w:rsidRDefault="000A608E" w:rsidP="00E630BC">
      <w:r>
        <w:separator/>
      </w:r>
    </w:p>
  </w:footnote>
  <w:footnote w:type="continuationSeparator" w:id="0">
    <w:p w14:paraId="7839EA06" w14:textId="77777777" w:rsidR="000A608E" w:rsidRDefault="000A608E" w:rsidP="00E6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2B70" w14:textId="584094F4" w:rsidR="00CC0F6C" w:rsidRPr="00CC0F6C" w:rsidRDefault="006217D6" w:rsidP="00CC0F6C">
    <w:pPr>
      <w:spacing w:line="135" w:lineRule="atLeast"/>
      <w:jc w:val="right"/>
      <w:rPr>
        <w:rFonts w:cs="Arial"/>
        <w:color w:val="7F7F7F" w:themeColor="text1" w:themeTint="80"/>
        <w:sz w:val="16"/>
        <w:szCs w:val="16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09F36A6" wp14:editId="24AEC8F0">
              <wp:simplePos x="0" y="0"/>
              <wp:positionH relativeFrom="page">
                <wp:align>left</wp:align>
              </wp:positionH>
              <wp:positionV relativeFrom="paragraph">
                <wp:posOffset>-97790</wp:posOffset>
              </wp:positionV>
              <wp:extent cx="2038350" cy="372745"/>
              <wp:effectExtent l="0" t="0" r="0" b="8255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372794"/>
                      </a:xfrm>
                      <a:prstGeom prst="rect">
                        <a:avLst/>
                      </a:prstGeom>
                      <a:solidFill>
                        <a:srgbClr val="5C626C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258AC" w14:textId="605F6C70" w:rsidR="006217D6" w:rsidRPr="00064E24" w:rsidRDefault="00064E24" w:rsidP="006217D6">
                          <w:pPr>
                            <w:pStyle w:val="TypeofReportWHITE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64E24">
                            <w:rPr>
                              <w:sz w:val="16"/>
                              <w:szCs w:val="16"/>
                              <w:lang w:val="en-US"/>
                            </w:rPr>
                            <w:t>Tertiary Transformation Grants</w:t>
                          </w:r>
                          <w:r w:rsidR="006E49BC" w:rsidRPr="00064E24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Q&amp;A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58000" tIns="36000" rIns="72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F36A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7pt;width:160.5pt;height:29.35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" fillcolor="#5c626c" stroked="f">
              <v:textbox inset="15.5mm,1mm,2mm,1mm">
                <w:txbxContent>
                  <w:p w14:paraId="5CF258AC" w14:textId="605F6C70" w:rsidR="006217D6" w:rsidRPr="00064E24" w:rsidRDefault="00064E24" w:rsidP="006217D6">
                    <w:pPr>
                      <w:pStyle w:val="TypeofReportWHITE"/>
                      <w:rPr>
                        <w:sz w:val="16"/>
                        <w:szCs w:val="16"/>
                        <w:lang w:val="en-US"/>
                      </w:rPr>
                    </w:pPr>
                    <w:r w:rsidRPr="00064E24">
                      <w:rPr>
                        <w:sz w:val="16"/>
                        <w:szCs w:val="16"/>
                        <w:lang w:val="en-US"/>
                      </w:rPr>
                      <w:t>Tertiary Transformation Grants</w:t>
                    </w:r>
                    <w:r w:rsidR="006E49BC" w:rsidRPr="00064E24">
                      <w:rPr>
                        <w:sz w:val="16"/>
                        <w:szCs w:val="16"/>
                        <w:lang w:val="en-US"/>
                      </w:rPr>
                      <w:t xml:space="preserve"> Q&amp;A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C0F6C" w:rsidRPr="00CC0F6C">
      <w:rPr>
        <w:rFonts w:cs="Arial"/>
        <w:color w:val="7F7F7F" w:themeColor="text1" w:themeTint="80"/>
        <w:spacing w:val="-2"/>
        <w:sz w:val="16"/>
        <w:szCs w:val="16"/>
        <w:lang w:eastAsia="en-GB"/>
      </w:rPr>
      <w:t xml:space="preserve">Queensland </w:t>
    </w:r>
    <w:r w:rsidR="00CC0F6C" w:rsidRPr="00CC0F6C">
      <w:rPr>
        <w:rFonts w:cs="Arial"/>
        <w:b/>
        <w:bCs/>
        <w:color w:val="7F7F7F" w:themeColor="text1" w:themeTint="80"/>
        <w:spacing w:val="-2"/>
        <w:sz w:val="16"/>
        <w:szCs w:val="16"/>
        <w:lang w:eastAsia="en-GB"/>
      </w:rPr>
      <w:t>Mental Health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987F" w14:textId="63200341" w:rsidR="00FA4DAF" w:rsidRDefault="004F45A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4D41626" wp14:editId="26FAA162">
              <wp:simplePos x="0" y="0"/>
              <wp:positionH relativeFrom="column">
                <wp:posOffset>30480</wp:posOffset>
              </wp:positionH>
              <wp:positionV relativeFrom="paragraph">
                <wp:posOffset>-107315</wp:posOffset>
              </wp:positionV>
              <wp:extent cx="3038475" cy="572770"/>
              <wp:effectExtent l="0" t="0" r="9525" b="17780"/>
              <wp:wrapSquare wrapText="bothSides"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1FD7E" w14:textId="07CB3DA3" w:rsidR="004F45A8" w:rsidRPr="00DB2008" w:rsidRDefault="003B5075" w:rsidP="00DA18DC">
                          <w:pPr>
                            <w:pStyle w:val="TypeofReportWHIT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AOD System Reform Research Grant</w:t>
                          </w:r>
                          <w:r w:rsidR="00FC6D37">
                            <w:rPr>
                              <w:lang w:val="en-US"/>
                            </w:rPr>
                            <w:t xml:space="preserve"> </w:t>
                          </w:r>
                          <w:r w:rsidR="006E49BC">
                            <w:rPr>
                              <w:lang w:val="en-US"/>
                            </w:rPr>
                            <w:t>Q&amp;A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4162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.4pt;margin-top:-8.45pt;width:239.25pt;height:4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" filled="f" stroked="f">
              <v:textbox inset="0,0,0,0">
                <w:txbxContent>
                  <w:p w14:paraId="4EE1FD7E" w14:textId="07CB3DA3" w:rsidR="004F45A8" w:rsidRPr="00DB2008" w:rsidRDefault="003B5075" w:rsidP="00DA18DC">
                    <w:pPr>
                      <w:pStyle w:val="TypeofReportWHIT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AOD System Reform Research Grant</w:t>
                    </w:r>
                    <w:r w:rsidR="00FC6D37">
                      <w:rPr>
                        <w:lang w:val="en-US"/>
                      </w:rPr>
                      <w:t xml:space="preserve"> </w:t>
                    </w:r>
                    <w:r w:rsidR="006E49BC">
                      <w:rPr>
                        <w:lang w:val="en-US"/>
                      </w:rPr>
                      <w:t>Q&amp;A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2EC8">
      <w:rPr>
        <w:noProof/>
        <w:lang w:eastAsia="en-GB"/>
      </w:rPr>
      <w:drawing>
        <wp:anchor distT="0" distB="0" distL="114300" distR="114300" simplePos="0" relativeHeight="251662334" behindDoc="0" locked="0" layoutInCell="1" allowOverlap="1" wp14:anchorId="10CF1F7A" wp14:editId="02D3CA4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00000"/>
          <wp:effectExtent l="0" t="0" r="9525" b="0"/>
          <wp:wrapTopAndBottom/>
          <wp:docPr id="880082581" name="Picture 880082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MHC_Corp_Internal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567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A21F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04E3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000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4A47D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0E2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3CE9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1224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A8F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E2E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8E7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6A29"/>
    <w:multiLevelType w:val="multilevel"/>
    <w:tmpl w:val="F6BE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136B0B"/>
    <w:multiLevelType w:val="hybridMultilevel"/>
    <w:tmpl w:val="697631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B6955"/>
    <w:multiLevelType w:val="hybridMultilevel"/>
    <w:tmpl w:val="3CE0D6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75508"/>
    <w:multiLevelType w:val="hybridMultilevel"/>
    <w:tmpl w:val="F89C4396"/>
    <w:lvl w:ilvl="0" w:tplc="7A3CB5B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1F4E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C3984"/>
    <w:multiLevelType w:val="multilevel"/>
    <w:tmpl w:val="C9A078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EA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31CC5"/>
    <w:multiLevelType w:val="hybridMultilevel"/>
    <w:tmpl w:val="5E1CF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B3ED9"/>
    <w:multiLevelType w:val="multilevel"/>
    <w:tmpl w:val="D90A0F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AAE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33DC0"/>
    <w:multiLevelType w:val="multilevel"/>
    <w:tmpl w:val="5E9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E1B7A"/>
    <w:multiLevelType w:val="hybridMultilevel"/>
    <w:tmpl w:val="7C58BF76"/>
    <w:lvl w:ilvl="0" w:tplc="A6885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E7452"/>
    <w:multiLevelType w:val="hybridMultilevel"/>
    <w:tmpl w:val="701C3A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056BEA"/>
    <w:multiLevelType w:val="hybridMultilevel"/>
    <w:tmpl w:val="5A68D4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24529F"/>
    <w:multiLevelType w:val="hybridMultilevel"/>
    <w:tmpl w:val="CA0E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E0879"/>
    <w:multiLevelType w:val="hybridMultilevel"/>
    <w:tmpl w:val="EBC2269A"/>
    <w:lvl w:ilvl="0" w:tplc="555C38C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8970">
    <w:abstractNumId w:val="22"/>
  </w:num>
  <w:num w:numId="2" w16cid:durableId="477188129">
    <w:abstractNumId w:val="14"/>
  </w:num>
  <w:num w:numId="3" w16cid:durableId="1840388361">
    <w:abstractNumId w:val="17"/>
  </w:num>
  <w:num w:numId="4" w16cid:durableId="75329097">
    <w:abstractNumId w:val="15"/>
  </w:num>
  <w:num w:numId="5" w16cid:durableId="43799677">
    <w:abstractNumId w:val="0"/>
  </w:num>
  <w:num w:numId="6" w16cid:durableId="778719848">
    <w:abstractNumId w:val="1"/>
  </w:num>
  <w:num w:numId="7" w16cid:durableId="299697425">
    <w:abstractNumId w:val="2"/>
  </w:num>
  <w:num w:numId="8" w16cid:durableId="389884489">
    <w:abstractNumId w:val="3"/>
  </w:num>
  <w:num w:numId="9" w16cid:durableId="1688366204">
    <w:abstractNumId w:val="4"/>
  </w:num>
  <w:num w:numId="10" w16cid:durableId="2025740928">
    <w:abstractNumId w:val="9"/>
  </w:num>
  <w:num w:numId="11" w16cid:durableId="751317909">
    <w:abstractNumId w:val="5"/>
  </w:num>
  <w:num w:numId="12" w16cid:durableId="68813102">
    <w:abstractNumId w:val="6"/>
  </w:num>
  <w:num w:numId="13" w16cid:durableId="1467704471">
    <w:abstractNumId w:val="7"/>
  </w:num>
  <w:num w:numId="14" w16cid:durableId="1723214063">
    <w:abstractNumId w:val="8"/>
  </w:num>
  <w:num w:numId="15" w16cid:durableId="1848251682">
    <w:abstractNumId w:val="10"/>
  </w:num>
  <w:num w:numId="16" w16cid:durableId="2073886853">
    <w:abstractNumId w:val="13"/>
  </w:num>
  <w:num w:numId="17" w16cid:durableId="1272397409">
    <w:abstractNumId w:val="12"/>
  </w:num>
  <w:num w:numId="18" w16cid:durableId="939798241">
    <w:abstractNumId w:val="12"/>
  </w:num>
  <w:num w:numId="19" w16cid:durableId="487982385">
    <w:abstractNumId w:val="21"/>
  </w:num>
  <w:num w:numId="20" w16cid:durableId="1536238259">
    <w:abstractNumId w:val="23"/>
  </w:num>
  <w:num w:numId="21" w16cid:durableId="1928340715">
    <w:abstractNumId w:val="16"/>
  </w:num>
  <w:num w:numId="22" w16cid:durableId="896864587">
    <w:abstractNumId w:val="11"/>
  </w:num>
  <w:num w:numId="23" w16cid:durableId="1513690114">
    <w:abstractNumId w:val="18"/>
  </w:num>
  <w:num w:numId="24" w16cid:durableId="1722512510">
    <w:abstractNumId w:val="19"/>
  </w:num>
  <w:num w:numId="25" w16cid:durableId="1911227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10"/>
    <w:rsid w:val="000104FA"/>
    <w:rsid w:val="00022791"/>
    <w:rsid w:val="0002607D"/>
    <w:rsid w:val="000400C2"/>
    <w:rsid w:val="00047D3F"/>
    <w:rsid w:val="0005100C"/>
    <w:rsid w:val="00051D44"/>
    <w:rsid w:val="00053540"/>
    <w:rsid w:val="00064E24"/>
    <w:rsid w:val="00080419"/>
    <w:rsid w:val="00084A2F"/>
    <w:rsid w:val="00095640"/>
    <w:rsid w:val="00097EDB"/>
    <w:rsid w:val="000A426D"/>
    <w:rsid w:val="000A608E"/>
    <w:rsid w:val="000C01A1"/>
    <w:rsid w:val="000C2128"/>
    <w:rsid w:val="000D1470"/>
    <w:rsid w:val="000D721C"/>
    <w:rsid w:val="000E0E3F"/>
    <w:rsid w:val="00103B6A"/>
    <w:rsid w:val="00115CD7"/>
    <w:rsid w:val="00116F83"/>
    <w:rsid w:val="001331FA"/>
    <w:rsid w:val="001374E2"/>
    <w:rsid w:val="00154AFE"/>
    <w:rsid w:val="00160A63"/>
    <w:rsid w:val="00180763"/>
    <w:rsid w:val="00193B3E"/>
    <w:rsid w:val="001B4BD9"/>
    <w:rsid w:val="001C151C"/>
    <w:rsid w:val="001C7D1A"/>
    <w:rsid w:val="001D2027"/>
    <w:rsid w:val="001D2B66"/>
    <w:rsid w:val="001D3AFD"/>
    <w:rsid w:val="001F0B3E"/>
    <w:rsid w:val="001F4A0F"/>
    <w:rsid w:val="001F554C"/>
    <w:rsid w:val="001F7076"/>
    <w:rsid w:val="00212E5D"/>
    <w:rsid w:val="00233150"/>
    <w:rsid w:val="00243F9C"/>
    <w:rsid w:val="00250850"/>
    <w:rsid w:val="00251E29"/>
    <w:rsid w:val="002649BB"/>
    <w:rsid w:val="002705AE"/>
    <w:rsid w:val="00280F9D"/>
    <w:rsid w:val="002A4DAD"/>
    <w:rsid w:val="002B199A"/>
    <w:rsid w:val="002C15EA"/>
    <w:rsid w:val="002C64B3"/>
    <w:rsid w:val="002D50E3"/>
    <w:rsid w:val="002F7066"/>
    <w:rsid w:val="0033784E"/>
    <w:rsid w:val="00343DA6"/>
    <w:rsid w:val="00361466"/>
    <w:rsid w:val="003627A8"/>
    <w:rsid w:val="00381BA4"/>
    <w:rsid w:val="00381E94"/>
    <w:rsid w:val="003B5075"/>
    <w:rsid w:val="003B5C3D"/>
    <w:rsid w:val="003C1C04"/>
    <w:rsid w:val="003D7D73"/>
    <w:rsid w:val="003E0CC2"/>
    <w:rsid w:val="003E6D28"/>
    <w:rsid w:val="003F3D43"/>
    <w:rsid w:val="003F48A7"/>
    <w:rsid w:val="003F5476"/>
    <w:rsid w:val="003F5DF0"/>
    <w:rsid w:val="003F63E5"/>
    <w:rsid w:val="003F6B1B"/>
    <w:rsid w:val="004067BC"/>
    <w:rsid w:val="004245E3"/>
    <w:rsid w:val="00441581"/>
    <w:rsid w:val="00460D5C"/>
    <w:rsid w:val="0046552F"/>
    <w:rsid w:val="004832D1"/>
    <w:rsid w:val="0049550B"/>
    <w:rsid w:val="0049794A"/>
    <w:rsid w:val="004A0811"/>
    <w:rsid w:val="004C7E24"/>
    <w:rsid w:val="004D5E36"/>
    <w:rsid w:val="004E65D2"/>
    <w:rsid w:val="004E6752"/>
    <w:rsid w:val="004F45A8"/>
    <w:rsid w:val="004F5E88"/>
    <w:rsid w:val="00510B52"/>
    <w:rsid w:val="00515C43"/>
    <w:rsid w:val="00521C78"/>
    <w:rsid w:val="00532E79"/>
    <w:rsid w:val="0053402E"/>
    <w:rsid w:val="00550476"/>
    <w:rsid w:val="00557C25"/>
    <w:rsid w:val="0056006E"/>
    <w:rsid w:val="005636D5"/>
    <w:rsid w:val="00573D3B"/>
    <w:rsid w:val="00577EE7"/>
    <w:rsid w:val="005822A9"/>
    <w:rsid w:val="005917B4"/>
    <w:rsid w:val="005B3933"/>
    <w:rsid w:val="005C1F09"/>
    <w:rsid w:val="005D0BEB"/>
    <w:rsid w:val="005D3D2B"/>
    <w:rsid w:val="005F2F85"/>
    <w:rsid w:val="006217D6"/>
    <w:rsid w:val="00631A38"/>
    <w:rsid w:val="00632495"/>
    <w:rsid w:val="00667F16"/>
    <w:rsid w:val="006747CF"/>
    <w:rsid w:val="0067756F"/>
    <w:rsid w:val="006A5CC5"/>
    <w:rsid w:val="006A7936"/>
    <w:rsid w:val="006C10E1"/>
    <w:rsid w:val="006D3899"/>
    <w:rsid w:val="006D4A7D"/>
    <w:rsid w:val="006E42C8"/>
    <w:rsid w:val="006E49BC"/>
    <w:rsid w:val="006F67C4"/>
    <w:rsid w:val="00700BA8"/>
    <w:rsid w:val="0070140C"/>
    <w:rsid w:val="00707FD8"/>
    <w:rsid w:val="00710606"/>
    <w:rsid w:val="007220A4"/>
    <w:rsid w:val="00724EB6"/>
    <w:rsid w:val="00730339"/>
    <w:rsid w:val="0073349E"/>
    <w:rsid w:val="00734D36"/>
    <w:rsid w:val="00741297"/>
    <w:rsid w:val="00741FA3"/>
    <w:rsid w:val="007626C9"/>
    <w:rsid w:val="00763618"/>
    <w:rsid w:val="00765CC3"/>
    <w:rsid w:val="007804ED"/>
    <w:rsid w:val="007A411C"/>
    <w:rsid w:val="007A5128"/>
    <w:rsid w:val="007A5EB4"/>
    <w:rsid w:val="007D10B4"/>
    <w:rsid w:val="007E1F4F"/>
    <w:rsid w:val="007E3370"/>
    <w:rsid w:val="007F48A7"/>
    <w:rsid w:val="007F5DA3"/>
    <w:rsid w:val="00802716"/>
    <w:rsid w:val="00810D6B"/>
    <w:rsid w:val="00814178"/>
    <w:rsid w:val="0083336C"/>
    <w:rsid w:val="00847A17"/>
    <w:rsid w:val="00850C52"/>
    <w:rsid w:val="008531EC"/>
    <w:rsid w:val="00870906"/>
    <w:rsid w:val="008938AF"/>
    <w:rsid w:val="00894B2A"/>
    <w:rsid w:val="0089562F"/>
    <w:rsid w:val="008968DF"/>
    <w:rsid w:val="00897848"/>
    <w:rsid w:val="008C54DC"/>
    <w:rsid w:val="008D27CA"/>
    <w:rsid w:val="008F2C63"/>
    <w:rsid w:val="0090407C"/>
    <w:rsid w:val="00904DEE"/>
    <w:rsid w:val="00912645"/>
    <w:rsid w:val="009218C1"/>
    <w:rsid w:val="009224F6"/>
    <w:rsid w:val="00925C17"/>
    <w:rsid w:val="00930BBC"/>
    <w:rsid w:val="0093130B"/>
    <w:rsid w:val="0093611D"/>
    <w:rsid w:val="009362C9"/>
    <w:rsid w:val="00937E7C"/>
    <w:rsid w:val="00952242"/>
    <w:rsid w:val="00955A74"/>
    <w:rsid w:val="00970A95"/>
    <w:rsid w:val="00977AC6"/>
    <w:rsid w:val="00987B2A"/>
    <w:rsid w:val="00990A3F"/>
    <w:rsid w:val="0099179C"/>
    <w:rsid w:val="00996996"/>
    <w:rsid w:val="009A102C"/>
    <w:rsid w:val="009A7C44"/>
    <w:rsid w:val="009C2792"/>
    <w:rsid w:val="009C70EE"/>
    <w:rsid w:val="009D5A12"/>
    <w:rsid w:val="009E1C19"/>
    <w:rsid w:val="009E1FD9"/>
    <w:rsid w:val="00A04DDA"/>
    <w:rsid w:val="00A1080D"/>
    <w:rsid w:val="00A10E43"/>
    <w:rsid w:val="00A13072"/>
    <w:rsid w:val="00A23090"/>
    <w:rsid w:val="00A27D69"/>
    <w:rsid w:val="00A30E3A"/>
    <w:rsid w:val="00A34158"/>
    <w:rsid w:val="00A503A0"/>
    <w:rsid w:val="00A56BDA"/>
    <w:rsid w:val="00A64057"/>
    <w:rsid w:val="00A762C9"/>
    <w:rsid w:val="00A85CD3"/>
    <w:rsid w:val="00A91B20"/>
    <w:rsid w:val="00AC1D07"/>
    <w:rsid w:val="00AD28FF"/>
    <w:rsid w:val="00AD3019"/>
    <w:rsid w:val="00AD3FE0"/>
    <w:rsid w:val="00AE210B"/>
    <w:rsid w:val="00AE77AF"/>
    <w:rsid w:val="00AF0502"/>
    <w:rsid w:val="00B100A2"/>
    <w:rsid w:val="00B1092A"/>
    <w:rsid w:val="00B25F7B"/>
    <w:rsid w:val="00B26E6D"/>
    <w:rsid w:val="00B4789D"/>
    <w:rsid w:val="00B52269"/>
    <w:rsid w:val="00B55C58"/>
    <w:rsid w:val="00B633D9"/>
    <w:rsid w:val="00B65181"/>
    <w:rsid w:val="00B723F1"/>
    <w:rsid w:val="00B73192"/>
    <w:rsid w:val="00B940CD"/>
    <w:rsid w:val="00BA458F"/>
    <w:rsid w:val="00BA55FB"/>
    <w:rsid w:val="00BC1830"/>
    <w:rsid w:val="00BC2FC4"/>
    <w:rsid w:val="00BC2FDE"/>
    <w:rsid w:val="00BC4C10"/>
    <w:rsid w:val="00BC75F0"/>
    <w:rsid w:val="00BD2B10"/>
    <w:rsid w:val="00BF0D38"/>
    <w:rsid w:val="00BF5F40"/>
    <w:rsid w:val="00C074D3"/>
    <w:rsid w:val="00C169FF"/>
    <w:rsid w:val="00C1792B"/>
    <w:rsid w:val="00C21E15"/>
    <w:rsid w:val="00C26788"/>
    <w:rsid w:val="00C302FA"/>
    <w:rsid w:val="00C335E7"/>
    <w:rsid w:val="00C36AF4"/>
    <w:rsid w:val="00C44819"/>
    <w:rsid w:val="00C46CCD"/>
    <w:rsid w:val="00C50875"/>
    <w:rsid w:val="00C53719"/>
    <w:rsid w:val="00C55493"/>
    <w:rsid w:val="00C57FBC"/>
    <w:rsid w:val="00C65D1E"/>
    <w:rsid w:val="00C71EA1"/>
    <w:rsid w:val="00C75D80"/>
    <w:rsid w:val="00C80C90"/>
    <w:rsid w:val="00C91B5B"/>
    <w:rsid w:val="00CA73E3"/>
    <w:rsid w:val="00CB0868"/>
    <w:rsid w:val="00CB2B28"/>
    <w:rsid w:val="00CB69F7"/>
    <w:rsid w:val="00CB7E1B"/>
    <w:rsid w:val="00CC005D"/>
    <w:rsid w:val="00CC0F6C"/>
    <w:rsid w:val="00CC7A75"/>
    <w:rsid w:val="00CD26D6"/>
    <w:rsid w:val="00CD2EC8"/>
    <w:rsid w:val="00CD6D4C"/>
    <w:rsid w:val="00CE6CCC"/>
    <w:rsid w:val="00D0575C"/>
    <w:rsid w:val="00D12908"/>
    <w:rsid w:val="00D15FE7"/>
    <w:rsid w:val="00D30B22"/>
    <w:rsid w:val="00D3486C"/>
    <w:rsid w:val="00D43566"/>
    <w:rsid w:val="00D60ABC"/>
    <w:rsid w:val="00D70280"/>
    <w:rsid w:val="00D72552"/>
    <w:rsid w:val="00D8475C"/>
    <w:rsid w:val="00D9025F"/>
    <w:rsid w:val="00D905AD"/>
    <w:rsid w:val="00D91778"/>
    <w:rsid w:val="00DA18DC"/>
    <w:rsid w:val="00DA27E8"/>
    <w:rsid w:val="00DB0CA6"/>
    <w:rsid w:val="00DB2008"/>
    <w:rsid w:val="00DB42AB"/>
    <w:rsid w:val="00DB623B"/>
    <w:rsid w:val="00DC2377"/>
    <w:rsid w:val="00DC6E48"/>
    <w:rsid w:val="00E103B1"/>
    <w:rsid w:val="00E13E65"/>
    <w:rsid w:val="00E14A3C"/>
    <w:rsid w:val="00E26DC6"/>
    <w:rsid w:val="00E30041"/>
    <w:rsid w:val="00E42639"/>
    <w:rsid w:val="00E47DEF"/>
    <w:rsid w:val="00E61585"/>
    <w:rsid w:val="00E630BC"/>
    <w:rsid w:val="00E66559"/>
    <w:rsid w:val="00E80860"/>
    <w:rsid w:val="00E838F0"/>
    <w:rsid w:val="00EA2B55"/>
    <w:rsid w:val="00EB1199"/>
    <w:rsid w:val="00EB2319"/>
    <w:rsid w:val="00EB4667"/>
    <w:rsid w:val="00EB5646"/>
    <w:rsid w:val="00EB7DA0"/>
    <w:rsid w:val="00EC22B6"/>
    <w:rsid w:val="00ED03AE"/>
    <w:rsid w:val="00ED1F6A"/>
    <w:rsid w:val="00EE22DA"/>
    <w:rsid w:val="00F0020E"/>
    <w:rsid w:val="00F02B94"/>
    <w:rsid w:val="00F12F08"/>
    <w:rsid w:val="00F14B5F"/>
    <w:rsid w:val="00F340B7"/>
    <w:rsid w:val="00F75DB0"/>
    <w:rsid w:val="00F80D85"/>
    <w:rsid w:val="00F8355D"/>
    <w:rsid w:val="00FA2377"/>
    <w:rsid w:val="00FA4DAF"/>
    <w:rsid w:val="00FA5399"/>
    <w:rsid w:val="00FC0FAD"/>
    <w:rsid w:val="00FC6D37"/>
    <w:rsid w:val="00FD06AE"/>
    <w:rsid w:val="00FD313E"/>
    <w:rsid w:val="00FD3D2F"/>
    <w:rsid w:val="00FD4148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45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7936"/>
    <w:pPr>
      <w:spacing w:after="170" w:line="24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07D"/>
    <w:pPr>
      <w:spacing w:before="320" w:after="60" w:line="360" w:lineRule="exact"/>
      <w:outlineLvl w:val="0"/>
    </w:pPr>
    <w:rPr>
      <w:b/>
      <w:noProof/>
      <w:color w:val="1F4EA2"/>
      <w:sz w:val="3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43F9C"/>
    <w:pPr>
      <w:keepNext/>
      <w:keepLines/>
      <w:spacing w:before="320" w:after="60"/>
      <w:outlineLvl w:val="1"/>
    </w:pPr>
    <w:rPr>
      <w:rFonts w:ascii="Arial" w:eastAsiaTheme="majorEastAsia" w:hAnsi="Arial" w:cstheme="majorBidi"/>
      <w:b/>
      <w:color w:val="27AAE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936"/>
    <w:pPr>
      <w:spacing w:before="113" w:after="57"/>
      <w:outlineLvl w:val="2"/>
    </w:pPr>
    <w:rPr>
      <w:b/>
      <w:i/>
      <w:iCs/>
      <w:color w:val="5C626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0BC"/>
  </w:style>
  <w:style w:type="paragraph" w:styleId="Footer">
    <w:name w:val="footer"/>
    <w:basedOn w:val="Normal"/>
    <w:link w:val="FooterChar"/>
    <w:uiPriority w:val="99"/>
    <w:unhideWhenUsed/>
    <w:rsid w:val="00E63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0BC"/>
  </w:style>
  <w:style w:type="character" w:customStyle="1" w:styleId="Heading1Char">
    <w:name w:val="Heading 1 Char"/>
    <w:basedOn w:val="DefaultParagraphFont"/>
    <w:link w:val="Heading1"/>
    <w:uiPriority w:val="9"/>
    <w:rsid w:val="0002607D"/>
    <w:rPr>
      <w:rFonts w:ascii="Arial" w:hAnsi="Arial"/>
      <w:b/>
      <w:noProof/>
      <w:color w:val="1F4EA2"/>
      <w:sz w:val="32"/>
      <w:lang w:eastAsia="en-GB"/>
    </w:rPr>
  </w:style>
  <w:style w:type="paragraph" w:customStyle="1" w:styleId="p1">
    <w:name w:val="p1"/>
    <w:basedOn w:val="Normal"/>
    <w:rsid w:val="006A7936"/>
    <w:pPr>
      <w:spacing w:before="86" w:after="44"/>
    </w:pPr>
    <w:rPr>
      <w:rFonts w:cs="Arial"/>
      <w:color w:val="0A51FF"/>
      <w:lang w:eastAsia="en-GB"/>
    </w:rPr>
  </w:style>
  <w:style w:type="paragraph" w:customStyle="1" w:styleId="p2">
    <w:name w:val="p2"/>
    <w:basedOn w:val="Normal"/>
    <w:rsid w:val="006A7936"/>
    <w:pPr>
      <w:spacing w:after="128"/>
    </w:pPr>
    <w:rPr>
      <w:rFonts w:cs="Arial"/>
      <w:sz w:val="15"/>
      <w:szCs w:val="15"/>
      <w:lang w:eastAsia="en-GB"/>
    </w:rPr>
  </w:style>
  <w:style w:type="paragraph" w:customStyle="1" w:styleId="p3">
    <w:name w:val="p3"/>
    <w:basedOn w:val="Normal"/>
    <w:rsid w:val="006A7936"/>
    <w:pPr>
      <w:spacing w:before="86" w:after="44"/>
    </w:pPr>
    <w:rPr>
      <w:rFonts w:cs="Arial"/>
      <w:color w:val="58DFFF"/>
      <w:sz w:val="21"/>
      <w:szCs w:val="21"/>
      <w:lang w:eastAsia="en-GB"/>
    </w:rPr>
  </w:style>
  <w:style w:type="paragraph" w:customStyle="1" w:styleId="p4">
    <w:name w:val="p4"/>
    <w:basedOn w:val="Normal"/>
    <w:rsid w:val="006A7936"/>
    <w:pPr>
      <w:spacing w:before="86" w:after="44"/>
    </w:pPr>
    <w:rPr>
      <w:rFonts w:cs="Arial"/>
      <w:color w:val="20425F"/>
      <w:sz w:val="17"/>
      <w:szCs w:val="17"/>
      <w:lang w:eastAsia="en-GB"/>
    </w:rPr>
  </w:style>
  <w:style w:type="paragraph" w:customStyle="1" w:styleId="p5">
    <w:name w:val="p5"/>
    <w:basedOn w:val="Normal"/>
    <w:rsid w:val="006A7936"/>
    <w:pPr>
      <w:spacing w:after="128"/>
      <w:ind w:left="128" w:hanging="128"/>
    </w:pPr>
    <w:rPr>
      <w:rFonts w:cs="Arial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6A7936"/>
  </w:style>
  <w:style w:type="character" w:customStyle="1" w:styleId="Heading2Char">
    <w:name w:val="Heading 2 Char"/>
    <w:basedOn w:val="DefaultParagraphFont"/>
    <w:link w:val="Heading2"/>
    <w:uiPriority w:val="9"/>
    <w:rsid w:val="00243F9C"/>
    <w:rPr>
      <w:rFonts w:ascii="Arial" w:eastAsiaTheme="majorEastAsia" w:hAnsi="Arial" w:cstheme="majorBidi"/>
      <w:b/>
      <w:color w:val="27AAE1"/>
      <w:sz w:val="28"/>
      <w:szCs w:val="28"/>
    </w:rPr>
  </w:style>
  <w:style w:type="paragraph" w:customStyle="1" w:styleId="QMHCMAINHEADING">
    <w:name w:val="QMHC MAIN HEADING"/>
    <w:next w:val="Normal"/>
    <w:qFormat/>
    <w:rsid w:val="00A503A0"/>
    <w:pPr>
      <w:spacing w:line="760" w:lineRule="exact"/>
    </w:pPr>
    <w:rPr>
      <w:rFonts w:ascii="Arial" w:hAnsi="Arial" w:cs="Arial"/>
      <w:b/>
      <w:bCs/>
      <w:color w:val="5C626C"/>
      <w:sz w:val="72"/>
      <w:szCs w:val="8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A7936"/>
    <w:rPr>
      <w:rFonts w:ascii="Arial" w:hAnsi="Arial"/>
      <w:b/>
      <w:i/>
      <w:iCs/>
      <w:color w:val="5C626C"/>
      <w:sz w:val="22"/>
    </w:rPr>
  </w:style>
  <w:style w:type="paragraph" w:customStyle="1" w:styleId="QMHCIntroPara">
    <w:name w:val="QMHC Intro Para"/>
    <w:basedOn w:val="Normal"/>
    <w:qFormat/>
    <w:rsid w:val="005F2F85"/>
    <w:pPr>
      <w:spacing w:line="280" w:lineRule="exact"/>
    </w:pPr>
    <w:rPr>
      <w:rFonts w:cs="Arial"/>
      <w:b/>
      <w:color w:val="1F4EA2"/>
      <w:sz w:val="24"/>
    </w:rPr>
  </w:style>
  <w:style w:type="character" w:customStyle="1" w:styleId="apple-tab-span">
    <w:name w:val="apple-tab-span"/>
    <w:basedOn w:val="DefaultParagraphFont"/>
    <w:rsid w:val="00DC2377"/>
  </w:style>
  <w:style w:type="paragraph" w:customStyle="1" w:styleId="QMHCWorkshopintro">
    <w:name w:val="QMHC Workshop intro"/>
    <w:qFormat/>
    <w:rsid w:val="00DC2377"/>
    <w:rPr>
      <w:rFonts w:ascii="Arial" w:hAnsi="Arial" w:cs="Arial"/>
      <w:b/>
      <w:color w:val="1F4EA2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A1080D"/>
    <w:pPr>
      <w:numPr>
        <w:numId w:val="2"/>
      </w:numPr>
      <w:spacing w:after="120"/>
    </w:pPr>
  </w:style>
  <w:style w:type="character" w:customStyle="1" w:styleId="s1">
    <w:name w:val="s1"/>
    <w:basedOn w:val="DefaultParagraphFont"/>
    <w:rsid w:val="00CC0F6C"/>
    <w:rPr>
      <w:spacing w:val="-2"/>
    </w:rPr>
  </w:style>
  <w:style w:type="paragraph" w:customStyle="1" w:styleId="QMHCNamestyleHeader">
    <w:name w:val="QMHC Namestyle Header"/>
    <w:basedOn w:val="Normal"/>
    <w:qFormat/>
    <w:rsid w:val="00CC0F6C"/>
    <w:pPr>
      <w:spacing w:line="135" w:lineRule="atLeast"/>
      <w:jc w:val="right"/>
    </w:pPr>
    <w:rPr>
      <w:rFonts w:cs="Arial"/>
      <w:color w:val="7F7F7F" w:themeColor="text1" w:themeTint="80"/>
      <w:spacing w:val="-2"/>
      <w:sz w:val="16"/>
      <w:szCs w:val="16"/>
      <w:lang w:eastAsia="en-GB"/>
    </w:rPr>
  </w:style>
  <w:style w:type="paragraph" w:customStyle="1" w:styleId="QMHCWebsiteAddress">
    <w:name w:val="QMHC Website Address"/>
    <w:basedOn w:val="Normal"/>
    <w:qFormat/>
    <w:rsid w:val="00CC0F6C"/>
    <w:pPr>
      <w:spacing w:after="44" w:line="240" w:lineRule="auto"/>
    </w:pPr>
    <w:rPr>
      <w:rFonts w:cs="Arial"/>
      <w:b/>
      <w:bCs/>
      <w:color w:val="27AAE1"/>
      <w:spacing w:val="-2"/>
      <w:sz w:val="16"/>
      <w:szCs w:val="16"/>
      <w:lang w:eastAsia="en-GB"/>
    </w:rPr>
  </w:style>
  <w:style w:type="character" w:customStyle="1" w:styleId="s2">
    <w:name w:val="s2"/>
    <w:basedOn w:val="DefaultParagraphFont"/>
    <w:rsid w:val="00CC0F6C"/>
    <w:rPr>
      <w:color w:val="20425F"/>
      <w:spacing w:val="-2"/>
      <w:position w:val="16898"/>
    </w:rPr>
  </w:style>
  <w:style w:type="paragraph" w:customStyle="1" w:styleId="QMHCContactDetails">
    <w:name w:val="QMHC Contact Details"/>
    <w:basedOn w:val="Normal"/>
    <w:qFormat/>
    <w:rsid w:val="00CC0F6C"/>
    <w:pPr>
      <w:spacing w:after="44" w:line="240" w:lineRule="auto"/>
    </w:pPr>
    <w:rPr>
      <w:rFonts w:cs="Arial"/>
      <w:color w:val="FFFFFF" w:themeColor="background1"/>
      <w:spacing w:val="-2"/>
      <w:sz w:val="16"/>
      <w:szCs w:val="12"/>
      <w:lang w:eastAsia="en-GB"/>
    </w:rPr>
  </w:style>
  <w:style w:type="character" w:styleId="Hyperlink">
    <w:name w:val="Hyperlink"/>
    <w:basedOn w:val="DefaultParagraphFont"/>
    <w:uiPriority w:val="99"/>
    <w:unhideWhenUsed/>
    <w:rsid w:val="001374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FIRSTLINE">
    <w:name w:val="Heading 1 (FIRST LINE)"/>
    <w:qFormat/>
    <w:rsid w:val="0002607D"/>
    <w:pPr>
      <w:spacing w:after="60" w:line="320" w:lineRule="exact"/>
    </w:pPr>
    <w:rPr>
      <w:rFonts w:ascii="Arial" w:hAnsi="Arial"/>
      <w:b/>
      <w:noProof/>
      <w:color w:val="1F4EA2"/>
      <w:sz w:val="32"/>
      <w:lang w:eastAsia="en-GB"/>
    </w:rPr>
  </w:style>
  <w:style w:type="paragraph" w:customStyle="1" w:styleId="TypeofReportWHITE">
    <w:name w:val="Type of Report WHITE"/>
    <w:qFormat/>
    <w:rsid w:val="00A503A0"/>
    <w:rPr>
      <w:rFonts w:ascii="Arial" w:hAnsi="Arial" w:cs="Arial"/>
      <w:b/>
      <w:color w:val="FFFFFF" w:themeColor="background1"/>
      <w:lang w:val="en-AU"/>
    </w:rPr>
  </w:style>
  <w:style w:type="paragraph" w:customStyle="1" w:styleId="QMHCFolioDetails">
    <w:name w:val="QMHC Folio Details"/>
    <w:qFormat/>
    <w:rsid w:val="00925C17"/>
    <w:rPr>
      <w:rFonts w:ascii="Arial" w:hAnsi="Arial"/>
      <w:i/>
      <w:color w:val="7F7F7F" w:themeColor="text1" w:themeTint="80"/>
      <w:sz w:val="16"/>
      <w:szCs w:val="16"/>
      <w:lang w:val="en-AU"/>
    </w:rPr>
  </w:style>
  <w:style w:type="paragraph" w:customStyle="1" w:styleId="QMHCDateunderheading">
    <w:name w:val="QMHC Date under heading"/>
    <w:qFormat/>
    <w:rsid w:val="006217D6"/>
    <w:pPr>
      <w:spacing w:before="120"/>
    </w:pPr>
    <w:rPr>
      <w:rFonts w:ascii="Arial" w:hAnsi="Arial"/>
      <w:color w:val="5C626C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B2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CB2B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02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302FA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.marks@qmhc.qld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cts@qmhc.qld.gov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2681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Hilary Hastings</cp:lastModifiedBy>
  <cp:revision>2</cp:revision>
  <dcterms:created xsi:type="dcterms:W3CDTF">2026-02-05T22:53:00Z</dcterms:created>
  <dcterms:modified xsi:type="dcterms:W3CDTF">2026-02-05T22:53:00Z</dcterms:modified>
</cp:coreProperties>
</file>